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010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7.pielikums</w:t>
      </w:r>
    </w:p>
    <w:p w14:paraId="6F88D2CC" w14:textId="77777777" w:rsidR="001717F5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TSI Nolikumam studējošo inovāciju pieteikumu </w:t>
      </w:r>
      <w:r>
        <w:rPr>
          <w:b/>
          <w:noProof/>
          <w:sz w:val="20"/>
          <w:szCs w:val="20"/>
          <w:lang w:val="lv-LV"/>
        </w:rPr>
        <w:t>X. kārtas</w:t>
      </w:r>
      <w:r w:rsidRPr="007C7EEC">
        <w:rPr>
          <w:b/>
          <w:noProof/>
          <w:sz w:val="20"/>
          <w:szCs w:val="20"/>
          <w:lang w:val="lv-LV"/>
        </w:rPr>
        <w:t xml:space="preserve"> atlasei,</w:t>
      </w:r>
    </w:p>
    <w:p w14:paraId="6F0BC5E8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ieviešanai, uzraudzībai un finansēšanai</w:t>
      </w:r>
    </w:p>
    <w:p w14:paraId="31B44167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projekta  “Transporta un sakaru institūta inovāciju granti studentiem” </w:t>
      </w:r>
    </w:p>
    <w:p w14:paraId="6B3DEA73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</w:t>
      </w:r>
      <w:r w:rsidRPr="000A1469">
        <w:rPr>
          <w:b/>
          <w:noProof/>
          <w:sz w:val="20"/>
          <w:szCs w:val="20"/>
          <w:lang w:val="lv-LV"/>
        </w:rPr>
        <w:t>Nr. 1.1.1.7/1/25/A/004</w:t>
      </w:r>
      <w:r w:rsidRPr="007C7EEC">
        <w:rPr>
          <w:b/>
          <w:noProof/>
          <w:sz w:val="20"/>
          <w:szCs w:val="20"/>
          <w:lang w:val="lv-LV"/>
        </w:rPr>
        <w:t>) ietvaros</w:t>
      </w:r>
    </w:p>
    <w:p w14:paraId="533128BA" w14:textId="77777777" w:rsidR="00DA5F7C" w:rsidRPr="00F020E2" w:rsidRDefault="00DA5F7C" w:rsidP="00DA5F7C">
      <w:pPr>
        <w:widowControl w:val="0"/>
        <w:spacing w:before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020E2">
        <w:rPr>
          <w:rFonts w:ascii="Times New Roman" w:eastAsia="Calibri" w:hAnsi="Times New Roman" w:cs="Times New Roman"/>
          <w:b/>
          <w:sz w:val="24"/>
          <w:szCs w:val="24"/>
          <w:lang w:val="lv-LV"/>
        </w:rPr>
        <w:t>Budžeta projekta aizpild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īšanas veidlapa</w:t>
      </w:r>
    </w:p>
    <w:p w14:paraId="1FF4429C" w14:textId="77777777" w:rsidR="00DA5F7C" w:rsidRPr="001C707A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85DBE">
        <w:rPr>
          <w:rFonts w:ascii="Times New Roman" w:eastAsia="Calibri" w:hAnsi="Times New Roman" w:cs="Times New Roman"/>
          <w:sz w:val="24"/>
          <w:szCs w:val="24"/>
          <w:lang w:val="lv-LV"/>
        </w:rPr>
        <w:t>1.tabula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4060"/>
        <w:gridCol w:w="2200"/>
        <w:gridCol w:w="7627"/>
      </w:tblGrid>
      <w:tr w:rsidR="00DA5F7C" w:rsidRPr="00F020E2" w14:paraId="7FA40B90" w14:textId="77777777" w:rsidTr="00E13A34">
        <w:trPr>
          <w:trHeight w:val="300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8BE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  <w:t>Vispārīga pieteikuma informācija</w:t>
            </w:r>
          </w:p>
        </w:tc>
      </w:tr>
      <w:tr w:rsidR="00DA5F7C" w:rsidRPr="00F020E2" w14:paraId="65911779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8DF8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Pieteikuma numurs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A46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72EF680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7811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Pieteikuma nosaukums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85D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7CD42A52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679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Pieteikuma īstenošanas ilgums (mēneši)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713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115BC322" w14:textId="77777777" w:rsidTr="00E13A34">
        <w:trPr>
          <w:trHeight w:val="30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86B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Komandas kontaktinformācija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A13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Vārds, uzvārds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8E8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9E8C5C2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A15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F3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Telefons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384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39F149B4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96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309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E-pasts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C10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</w:tbl>
    <w:p w14:paraId="37E576D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7E969F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E3F29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3CFBD9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6F70171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B6D28EE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BED99B2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F2B23B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8A55AB3" w14:textId="652E2FF5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43A39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2.tabula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1417"/>
        <w:gridCol w:w="1985"/>
        <w:gridCol w:w="2835"/>
        <w:gridCol w:w="1701"/>
      </w:tblGrid>
      <w:tr w:rsidR="00DA5F7C" w:rsidRPr="00C54738" w14:paraId="53E308AA" w14:textId="77777777" w:rsidTr="00E13A34">
        <w:trPr>
          <w:trHeight w:val="300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A957CD6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2626B580">
              <w:rPr>
                <w:rFonts w:ascii="Calibri" w:eastAsia="Times New Roman" w:hAnsi="Calibri" w:cs="Calibri"/>
                <w:b/>
                <w:color w:val="000000" w:themeColor="text1"/>
                <w:lang w:val="lv-LV" w:eastAsia="lv-LV"/>
              </w:rPr>
              <w:t>Budžeta projekts</w:t>
            </w:r>
          </w:p>
        </w:tc>
      </w:tr>
      <w:tr w:rsidR="00DA5F7C" w:rsidRPr="00C54738" w14:paraId="4C4787F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436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20C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51A2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82A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03F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ABE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3A4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7</w:t>
            </w:r>
          </w:p>
        </w:tc>
      </w:tr>
      <w:tr w:rsidR="00DA5F7C" w:rsidRPr="007A5837" w14:paraId="13373A17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B2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Nr.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57D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Izmaksu pozīcijas nosaukums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203B" w14:textId="77777777" w:rsidR="00DA5F7C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Pakalpojuma sniedzējs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</w:p>
          <w:p w14:paraId="71AB4475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</w:pPr>
            <w:r w:rsidRPr="00762C2F"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  <w:t>(ja zināms)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323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Summa (ar PVN)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4F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Izmaksu pamatojošs dokuments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1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CF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Izmaksu nepieciešamības pamatojums pieteikuma mērķa sasniegšanai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60A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Finansējuma avots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2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r w:rsidRPr="0065136E">
              <w:rPr>
                <w:rFonts w:ascii="Calibri" w:eastAsia="Times New Roman" w:hAnsi="Calibri" w:cs="Calibri"/>
                <w:bCs/>
                <w:color w:val="000000"/>
                <w:lang w:val="lv-LV" w:eastAsia="lv-LV"/>
              </w:rPr>
              <w:t>(ES Fondi vai privātais finansējums)</w:t>
            </w:r>
          </w:p>
        </w:tc>
      </w:tr>
      <w:tr w:rsidR="00DA5F7C" w:rsidRPr="00C54738" w14:paraId="6B058260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BC34E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469D17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Materiālu un pakalpojumu izmaksas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3"/>
            </w:r>
          </w:p>
        </w:tc>
      </w:tr>
      <w:tr w:rsidR="00DA5F7C" w:rsidRPr="00C54738" w14:paraId="49DBF851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82D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C74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FB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AF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75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4E8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  <w:t>Piemēram: sedz eksperimentam nr.1. nepieciešamo elektronikas elementu iegādes izmaksas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5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11C040E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6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147A" w14:textId="77777777" w:rsidR="00DA5F7C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  <w:p w14:paraId="04FC0734" w14:textId="77777777" w:rsidR="00CF3D37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  <w:p w14:paraId="123F1DA2" w14:textId="77777777" w:rsidR="00CF3D37" w:rsidRPr="00C54738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B7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2CC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3F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86F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138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17995C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47A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209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1C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B30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D21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8F9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32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86B287B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66323E1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573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AE3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75C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E0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380858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FCCCC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48BCD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Individuālas konsultācijas (e</w:t>
            </w: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kspertu atlīdzības izmaksas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)</w:t>
            </w:r>
            <w:r>
              <w:rPr>
                <w:rStyle w:val="FootnoteReference"/>
                <w:rFonts w:ascii="Calibri" w:eastAsia="Times New Roman" w:hAnsi="Calibri" w:cs="Calibri"/>
                <w:color w:val="000000"/>
                <w:lang w:val="lv-LV" w:eastAsia="lv-LV"/>
              </w:rPr>
              <w:footnoteReference w:id="4"/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1717F5" w14:paraId="7222B84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42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58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Nozares ekspertu (uzņēmējdarbības, zinātniskā, akadēmiskā personāla) konsultācijas par pieteikuma pētījuma specifiku, konkrēta modeļa vai prototipa izstrādi, testēšanu vai validēšanu</w:t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1A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0DC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B39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59C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65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D4288F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C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lastRenderedPageBreak/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33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Juridiskās, finanšu un nodokļu konsultācijas par pieteikuma produkta, pakalpojuma vai modeļa specifiku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CF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10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D53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56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3A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0B93D53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F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6E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Citas konsultācijas par pieteikuma produkta, pakalpojuma vai modeļa specifiku</w:t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6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3D5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9D6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42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A6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BE3C9AC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D728CEB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DF3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7A7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50C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7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0494A90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CA8C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A36CE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Mobilitātes izmaksas</w:t>
            </w:r>
          </w:p>
        </w:tc>
      </w:tr>
      <w:tr w:rsidR="00DA5F7C" w:rsidRPr="00C54738" w14:paraId="5072E129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B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5F6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FC8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247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6CA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105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41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813BC2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CD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D8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2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E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A5D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545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3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5E0CAC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968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70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B7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19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AB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A7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1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7B652CDE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BCF8CE2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7F1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3A2D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A47F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E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82F115A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3773F20" w14:textId="77777777" w:rsidR="00DA5F7C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Kopējās pieteikuma izmaksas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</w:p>
          <w:p w14:paraId="40BD9FD8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(nepārsniedzot maksimālo summu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14 420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euro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E6A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7B1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071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42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</w:tbl>
    <w:p w14:paraId="00B97EF8" w14:textId="77777777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0BE8417" w14:textId="77777777" w:rsidR="00AB0B1B" w:rsidRDefault="00AB0B1B"/>
    <w:sectPr w:rsidR="00AB0B1B" w:rsidSect="00DA5F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48C8" w14:textId="77777777" w:rsidR="00BC55FF" w:rsidRDefault="00BC55FF" w:rsidP="00DA5F7C">
      <w:r>
        <w:separator/>
      </w:r>
    </w:p>
  </w:endnote>
  <w:endnote w:type="continuationSeparator" w:id="0">
    <w:p w14:paraId="6BE2E60C" w14:textId="77777777" w:rsidR="00BC55FF" w:rsidRDefault="00BC55FF" w:rsidP="00DA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B57C" w14:textId="77777777" w:rsidR="00BC55FF" w:rsidRDefault="00BC55FF" w:rsidP="00DA5F7C">
      <w:r>
        <w:separator/>
      </w:r>
    </w:p>
  </w:footnote>
  <w:footnote w:type="continuationSeparator" w:id="0">
    <w:p w14:paraId="4BD2BCA6" w14:textId="77777777" w:rsidR="00BC55FF" w:rsidRDefault="00BC55FF" w:rsidP="00DA5F7C">
      <w:r>
        <w:continuationSeparator/>
      </w:r>
    </w:p>
  </w:footnote>
  <w:footnote w:id="1">
    <w:p w14:paraId="67489854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Projekta budžeta veidlapai ir jāpievieno izmaksu pamatojošā dokumentācija (piemēram, cenu aptauja, piedāvājumi, oficiālo tīmekļa vietņu cenrāži, vēsturiskie dati u.c.). </w:t>
      </w:r>
    </w:p>
  </w:footnote>
  <w:footnote w:id="2">
    <w:p w14:paraId="6708BD1C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Ja pieteikuma budžetā paredzēti līdzekļi ieguldījumu natūrā veidā, tad finansējuma saņēmējam iesniedzot maksājuma pieprasījumu sadarbības iestādē šī vērtība ir jāatskaita no vienreizējā maksājuma summas.</w:t>
      </w:r>
    </w:p>
  </w:footnote>
  <w:footnote w:id="3">
    <w:p w14:paraId="554BC45F" w14:textId="77777777" w:rsidR="00DA5F7C" w:rsidRPr="00C10301" w:rsidRDefault="00DA5F7C" w:rsidP="00DA5F7C">
      <w:pPr>
        <w:pStyle w:val="FootnoteText"/>
        <w:spacing w:after="0"/>
        <w:jc w:val="both"/>
        <w:rPr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Ar studentu inovāciju pieteikumu īstenošanu saistītās materiālu un pakalpojumu izmaksas, tostarp laboratoriju, testēšanas aprīkojuma, projektēšanas iekārtu izmantošanas, analīžu veikšanas</w:t>
      </w:r>
      <w:r>
        <w:rPr>
          <w:rFonts w:ascii="Times New Roman" w:hAnsi="Times New Roman"/>
          <w:sz w:val="16"/>
          <w:szCs w:val="16"/>
          <w:lang w:val="lv-LV"/>
        </w:rPr>
        <w:t xml:space="preserve"> un</w:t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materiālu nodrošinājuma izmaksas.</w:t>
      </w:r>
    </w:p>
  </w:footnote>
  <w:footnote w:id="4">
    <w:p w14:paraId="56B94B40" w14:textId="77777777" w:rsidR="00DA5F7C" w:rsidRPr="00C10301" w:rsidRDefault="00DA5F7C" w:rsidP="00DA5F7C">
      <w:pPr>
        <w:pStyle w:val="FootnoteText"/>
        <w:rPr>
          <w:sz w:val="16"/>
          <w:szCs w:val="16"/>
          <w:lang w:val="lv-LV"/>
        </w:rPr>
      </w:pPr>
      <w:r w:rsidRPr="00C10301">
        <w:rPr>
          <w:rStyle w:val="FootnoteReference"/>
          <w:sz w:val="16"/>
          <w:szCs w:val="16"/>
          <w:lang w:val="lv-LV"/>
        </w:rPr>
        <w:footnoteRef/>
      </w:r>
      <w:r w:rsidRPr="00C10301">
        <w:rPr>
          <w:sz w:val="16"/>
          <w:szCs w:val="16"/>
          <w:lang w:val="lv-LV"/>
        </w:rPr>
        <w:t xml:space="preserve"> </w:t>
      </w:r>
      <w:r w:rsidRPr="00583E53">
        <w:rPr>
          <w:rFonts w:ascii="Times New Roman" w:hAnsi="Times New Roman"/>
          <w:sz w:val="18"/>
          <w:szCs w:val="18"/>
          <w:lang w:val="lv-LV"/>
        </w:rPr>
        <w:t xml:space="preserve">Tikai gadījumos, ja šādas konsultācijas nav iespējams nodrošināt </w:t>
      </w:r>
      <w:r>
        <w:rPr>
          <w:rFonts w:ascii="Times New Roman" w:hAnsi="Times New Roman"/>
          <w:sz w:val="18"/>
          <w:szCs w:val="18"/>
          <w:lang w:val="lv-LV"/>
        </w:rPr>
        <w:t>s</w:t>
      </w:r>
      <w:r w:rsidRPr="00583E53">
        <w:rPr>
          <w:rFonts w:ascii="Times New Roman" w:hAnsi="Times New Roman"/>
          <w:sz w:val="18"/>
          <w:szCs w:val="18"/>
          <w:lang w:val="lv-LV"/>
        </w:rPr>
        <w:t>tudentu inovāciju programmas mācību satura ietvaros</w:t>
      </w:r>
      <w:r>
        <w:rPr>
          <w:rFonts w:ascii="Times New Roman" w:hAnsi="Times New Roman"/>
          <w:sz w:val="18"/>
          <w:szCs w:val="18"/>
          <w:lang w:val="lv-LV"/>
        </w:rPr>
        <w:t>.</w:t>
      </w:r>
      <w:r w:rsidRPr="00C10301">
        <w:rPr>
          <w:sz w:val="16"/>
          <w:szCs w:val="16"/>
          <w:lang w:val="lv-LV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C"/>
    <w:rsid w:val="001717F5"/>
    <w:rsid w:val="00344DEC"/>
    <w:rsid w:val="003B6DC3"/>
    <w:rsid w:val="00AB0B1B"/>
    <w:rsid w:val="00BC55FF"/>
    <w:rsid w:val="00CF3D37"/>
    <w:rsid w:val="00D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B9F31E"/>
  <w15:chartTrackingRefBased/>
  <w15:docId w15:val="{A9C0E2C0-8025-6143-84FB-AF458DD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7C"/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DA5F7C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DA5F7C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nhideWhenUsed/>
    <w:rsid w:val="00DA5F7C"/>
    <w:rPr>
      <w:vertAlign w:val="superscript"/>
    </w:rPr>
  </w:style>
  <w:style w:type="paragraph" w:styleId="ListParagraph">
    <w:name w:val="List Paragraph"/>
    <w:aliases w:val="H&amp;P List Paragraph,2,Strip,Colorful List - Accent 12,List Paragraph1,List1,Akapit z listą BS,Colorful List - Accent 11,Saraksta rindkopa1,Normal bullet 2,Bullet list,References"/>
    <w:basedOn w:val="Normal"/>
    <w:link w:val="ListParagraphChar"/>
    <w:uiPriority w:val="34"/>
    <w:qFormat/>
    <w:rsid w:val="00DA5F7C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Colorful List - Accent 11 Char,Saraksta rindkopa1 Char,Normal bullet 2 Char,Bullet list Char"/>
    <w:link w:val="ListParagraph"/>
    <w:uiPriority w:val="34"/>
    <w:qFormat/>
    <w:locked/>
    <w:rsid w:val="00DA5F7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betaluxurytravel@gmail.com</cp:lastModifiedBy>
  <cp:revision>4</cp:revision>
  <dcterms:created xsi:type="dcterms:W3CDTF">2026-03-17T10:56:00Z</dcterms:created>
  <dcterms:modified xsi:type="dcterms:W3CDTF">2026-03-17T10:58:00Z</dcterms:modified>
</cp:coreProperties>
</file>